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998" w:type="dxa"/>
        <w:tblLayout w:type="fixed"/>
        <w:tblLook w:val="04A0" w:firstRow="1" w:lastRow="0" w:firstColumn="1" w:lastColumn="0" w:noHBand="0" w:noVBand="1"/>
      </w:tblPr>
      <w:tblGrid>
        <w:gridCol w:w="3168"/>
        <w:gridCol w:w="180"/>
        <w:gridCol w:w="7650"/>
      </w:tblGrid>
      <w:tr w:rsidR="005156F0" w:rsidTr="00125BBB">
        <w:tc>
          <w:tcPr>
            <w:tcW w:w="10998" w:type="dxa"/>
            <w:gridSpan w:val="3"/>
          </w:tcPr>
          <w:p w:rsidR="005156F0" w:rsidRDefault="00145A17" w:rsidP="00145A17">
            <w:pPr>
              <w:shd w:val="clear" w:color="auto" w:fill="FFFFFF"/>
              <w:outlineLvl w:val="1"/>
              <w:rPr>
                <w:b/>
                <w:bCs/>
                <w:color w:val="3B3B3A"/>
                <w:sz w:val="20"/>
                <w:szCs w:val="20"/>
              </w:rPr>
            </w:pPr>
            <w:r w:rsidRPr="0094351B">
              <w:rPr>
                <w:b/>
                <w:bCs/>
                <w:color w:val="3B3B3A"/>
                <w:sz w:val="20"/>
                <w:szCs w:val="20"/>
              </w:rPr>
              <w:t xml:space="preserve">Identify and describe shapes (squares, circles, triangles, rectangles, hexagons, cubes, </w:t>
            </w:r>
            <w:r>
              <w:rPr>
                <w:b/>
                <w:bCs/>
                <w:color w:val="3B3B3A"/>
                <w:sz w:val="20"/>
                <w:szCs w:val="20"/>
              </w:rPr>
              <w:t>cones, cylinders, and spheres).</w:t>
            </w:r>
          </w:p>
          <w:p w:rsidR="007A4477" w:rsidRPr="007A4477" w:rsidRDefault="007A4477" w:rsidP="007A4477">
            <w:pPr>
              <w:shd w:val="clear" w:color="auto" w:fill="FFFFFF"/>
              <w:outlineLvl w:val="1"/>
              <w:rPr>
                <w:bCs/>
                <w:color w:val="3B3B3A"/>
                <w:sz w:val="20"/>
                <w:szCs w:val="20"/>
              </w:rPr>
            </w:pPr>
            <w:r w:rsidRPr="007A4477">
              <w:rPr>
                <w:bCs/>
                <w:color w:val="3B3B3A"/>
                <w:sz w:val="20"/>
                <w:szCs w:val="20"/>
              </w:rPr>
              <w:t>* Note: A cube is a solid made up of squares. You don’t have to teach rectangular prisms, a solid made up rectangles</w:t>
            </w:r>
            <w:r>
              <w:rPr>
                <w:bCs/>
                <w:color w:val="3B3B3A"/>
                <w:sz w:val="20"/>
                <w:szCs w:val="20"/>
              </w:rPr>
              <w:t xml:space="preserve">. Be aware that when students are looking for examples of cubes, that they don’t call a rectangular prism a cube. </w:t>
            </w:r>
            <w:r w:rsidRPr="007A4477">
              <w:rPr>
                <w:bCs/>
                <w:color w:val="3B3B3A"/>
                <w:sz w:val="20"/>
                <w:szCs w:val="20"/>
              </w:rPr>
              <w:t xml:space="preserve"> </w:t>
            </w:r>
          </w:p>
        </w:tc>
      </w:tr>
      <w:tr w:rsidR="00651255" w:rsidTr="00125BBB">
        <w:tc>
          <w:tcPr>
            <w:tcW w:w="3168" w:type="dxa"/>
          </w:tcPr>
          <w:p w:rsidR="00145A17" w:rsidRPr="0094351B" w:rsidRDefault="00145A17" w:rsidP="00145A17">
            <w:pPr>
              <w:shd w:val="clear" w:color="auto" w:fill="FFFFFF"/>
              <w:rPr>
                <w:color w:val="3B3B3A"/>
                <w:sz w:val="20"/>
                <w:szCs w:val="20"/>
              </w:rPr>
            </w:pPr>
            <w:r w:rsidRPr="0094351B">
              <w:rPr>
                <w:color w:val="3B3B3A"/>
                <w:sz w:val="20"/>
                <w:szCs w:val="20"/>
              </w:rPr>
              <w:t xml:space="preserve">1. Describe objects in the environment using names of shapes, and describe the relative positions of these objects using terms such as </w:t>
            </w:r>
            <w:r w:rsidRPr="0094351B">
              <w:rPr>
                <w:i/>
                <w:iCs/>
                <w:color w:val="3B3B3A"/>
                <w:sz w:val="20"/>
                <w:szCs w:val="20"/>
              </w:rPr>
              <w:t>above</w:t>
            </w:r>
            <w:r w:rsidRPr="0094351B">
              <w:rPr>
                <w:color w:val="3B3B3A"/>
                <w:sz w:val="20"/>
                <w:szCs w:val="20"/>
              </w:rPr>
              <w:t xml:space="preserve">, </w:t>
            </w:r>
            <w:r w:rsidRPr="0094351B">
              <w:rPr>
                <w:i/>
                <w:iCs/>
                <w:color w:val="3B3B3A"/>
                <w:sz w:val="20"/>
                <w:szCs w:val="20"/>
              </w:rPr>
              <w:t>below</w:t>
            </w:r>
            <w:r w:rsidRPr="0094351B">
              <w:rPr>
                <w:color w:val="3B3B3A"/>
                <w:sz w:val="20"/>
                <w:szCs w:val="20"/>
              </w:rPr>
              <w:t xml:space="preserve">, </w:t>
            </w:r>
            <w:r w:rsidRPr="0094351B">
              <w:rPr>
                <w:i/>
                <w:iCs/>
                <w:color w:val="3B3B3A"/>
                <w:sz w:val="20"/>
                <w:szCs w:val="20"/>
              </w:rPr>
              <w:t>beside</w:t>
            </w:r>
            <w:r w:rsidRPr="0094351B">
              <w:rPr>
                <w:color w:val="3B3B3A"/>
                <w:sz w:val="20"/>
                <w:szCs w:val="20"/>
              </w:rPr>
              <w:t xml:space="preserve">, </w:t>
            </w:r>
            <w:r w:rsidRPr="0094351B">
              <w:rPr>
                <w:i/>
                <w:iCs/>
                <w:color w:val="3B3B3A"/>
                <w:sz w:val="20"/>
                <w:szCs w:val="20"/>
              </w:rPr>
              <w:t>in front of</w:t>
            </w:r>
            <w:r w:rsidRPr="0094351B">
              <w:rPr>
                <w:color w:val="3B3B3A"/>
                <w:sz w:val="20"/>
                <w:szCs w:val="20"/>
              </w:rPr>
              <w:t xml:space="preserve">, </w:t>
            </w:r>
            <w:r w:rsidRPr="0094351B">
              <w:rPr>
                <w:i/>
                <w:iCs/>
                <w:color w:val="3B3B3A"/>
                <w:sz w:val="20"/>
                <w:szCs w:val="20"/>
              </w:rPr>
              <w:t>behind</w:t>
            </w:r>
            <w:r w:rsidRPr="0094351B">
              <w:rPr>
                <w:color w:val="3B3B3A"/>
                <w:sz w:val="20"/>
                <w:szCs w:val="20"/>
              </w:rPr>
              <w:t xml:space="preserve">, and </w:t>
            </w:r>
            <w:r w:rsidRPr="0094351B">
              <w:rPr>
                <w:i/>
                <w:iCs/>
                <w:color w:val="3B3B3A"/>
                <w:sz w:val="20"/>
                <w:szCs w:val="20"/>
              </w:rPr>
              <w:t>next to</w:t>
            </w:r>
            <w:r w:rsidRPr="0094351B">
              <w:rPr>
                <w:color w:val="3B3B3A"/>
                <w:sz w:val="20"/>
                <w:szCs w:val="20"/>
              </w:rPr>
              <w:t xml:space="preserve">. </w:t>
            </w:r>
          </w:p>
          <w:p w:rsidR="00651255" w:rsidRDefault="00651255" w:rsidP="00145A17">
            <w:pPr>
              <w:shd w:val="clear" w:color="auto" w:fill="FFFFFF"/>
              <w:rPr>
                <w:b/>
                <w:bCs/>
                <w:color w:val="3B3B3A"/>
                <w:sz w:val="20"/>
                <w:szCs w:val="20"/>
              </w:rPr>
            </w:pPr>
          </w:p>
        </w:tc>
        <w:tc>
          <w:tcPr>
            <w:tcW w:w="7830" w:type="dxa"/>
            <w:gridSpan w:val="2"/>
          </w:tcPr>
          <w:p w:rsidR="00651255" w:rsidRDefault="008D430D" w:rsidP="00D41817">
            <w:pPr>
              <w:pStyle w:val="ListParagraph"/>
              <w:numPr>
                <w:ilvl w:val="0"/>
                <w:numId w:val="3"/>
              </w:numPr>
              <w:ind w:left="342"/>
              <w:rPr>
                <w:bCs/>
                <w:color w:val="3B3B3A"/>
                <w:sz w:val="20"/>
                <w:szCs w:val="20"/>
              </w:rPr>
            </w:pPr>
            <w:r>
              <w:rPr>
                <w:bCs/>
                <w:color w:val="3B3B3A"/>
                <w:sz w:val="20"/>
                <w:szCs w:val="20"/>
              </w:rPr>
              <w:t>Position word class book- the ladybug (sticker) is on the leaf.</w:t>
            </w:r>
          </w:p>
          <w:p w:rsidR="008D430D" w:rsidRDefault="008D430D" w:rsidP="008D430D">
            <w:pPr>
              <w:pStyle w:val="ListParagraph"/>
              <w:numPr>
                <w:ilvl w:val="0"/>
                <w:numId w:val="3"/>
              </w:numPr>
              <w:ind w:left="342"/>
              <w:rPr>
                <w:bCs/>
                <w:color w:val="3B3B3A"/>
                <w:sz w:val="20"/>
                <w:szCs w:val="20"/>
              </w:rPr>
            </w:pPr>
            <w:r>
              <w:rPr>
                <w:bCs/>
                <w:color w:val="3B3B3A"/>
                <w:sz w:val="20"/>
                <w:szCs w:val="20"/>
              </w:rPr>
              <w:t>Use position words to find a mystery object</w:t>
            </w:r>
          </w:p>
          <w:p w:rsidR="008D430D" w:rsidRDefault="008D430D" w:rsidP="008D430D">
            <w:pPr>
              <w:pStyle w:val="ListParagraph"/>
              <w:numPr>
                <w:ilvl w:val="0"/>
                <w:numId w:val="3"/>
              </w:numPr>
              <w:ind w:left="342"/>
              <w:rPr>
                <w:bCs/>
                <w:color w:val="3B3B3A"/>
                <w:sz w:val="20"/>
                <w:szCs w:val="20"/>
              </w:rPr>
            </w:pPr>
            <w:r w:rsidRPr="008D430D">
              <w:rPr>
                <w:bCs/>
                <w:color w:val="3B3B3A"/>
                <w:sz w:val="20"/>
                <w:szCs w:val="20"/>
              </w:rPr>
              <w:t xml:space="preserve">Positional words in song- Dr. Jean   </w:t>
            </w:r>
            <w:hyperlink r:id="rId8" w:history="1">
              <w:r w:rsidRPr="008D430D">
                <w:rPr>
                  <w:rStyle w:val="Hyperlink"/>
                  <w:bCs/>
                  <w:sz w:val="20"/>
                  <w:szCs w:val="20"/>
                </w:rPr>
                <w:t>http://drjean.org/</w:t>
              </w:r>
            </w:hyperlink>
          </w:p>
          <w:p w:rsidR="008D430D" w:rsidRPr="008D430D" w:rsidRDefault="008D430D" w:rsidP="008D430D">
            <w:pPr>
              <w:pStyle w:val="ListParagraph"/>
              <w:numPr>
                <w:ilvl w:val="0"/>
                <w:numId w:val="3"/>
              </w:numPr>
              <w:ind w:left="342"/>
              <w:rPr>
                <w:bCs/>
                <w:color w:val="3B3B3A"/>
                <w:sz w:val="20"/>
                <w:szCs w:val="20"/>
              </w:rPr>
            </w:pPr>
          </w:p>
          <w:p w:rsidR="008D430D" w:rsidRPr="002964F6" w:rsidRDefault="008D430D" w:rsidP="008D430D">
            <w:pPr>
              <w:pStyle w:val="ListParagraph"/>
              <w:rPr>
                <w:bCs/>
                <w:color w:val="3B3B3A"/>
                <w:sz w:val="20"/>
                <w:szCs w:val="20"/>
              </w:rPr>
            </w:pPr>
          </w:p>
          <w:p w:rsidR="00D41817" w:rsidRPr="00145A17" w:rsidRDefault="00D41817" w:rsidP="00145A17">
            <w:pPr>
              <w:rPr>
                <w:bCs/>
                <w:color w:val="3B3B3A"/>
                <w:sz w:val="20"/>
                <w:szCs w:val="20"/>
              </w:rPr>
            </w:pPr>
          </w:p>
        </w:tc>
      </w:tr>
      <w:tr w:rsidR="00651255" w:rsidTr="00125BBB">
        <w:tc>
          <w:tcPr>
            <w:tcW w:w="3168" w:type="dxa"/>
          </w:tcPr>
          <w:p w:rsidR="00145A17" w:rsidRPr="0094351B" w:rsidRDefault="00145A17" w:rsidP="00145A17">
            <w:pPr>
              <w:shd w:val="clear" w:color="auto" w:fill="FFFFFF"/>
              <w:rPr>
                <w:color w:val="3B3B3A"/>
                <w:sz w:val="20"/>
                <w:szCs w:val="20"/>
              </w:rPr>
            </w:pPr>
            <w:r w:rsidRPr="0094351B">
              <w:rPr>
                <w:color w:val="3B3B3A"/>
                <w:sz w:val="20"/>
                <w:szCs w:val="20"/>
              </w:rPr>
              <w:t xml:space="preserve">2. Correctly name shapes regardless of their orientations or overall size. </w:t>
            </w:r>
          </w:p>
          <w:p w:rsidR="00651255" w:rsidRDefault="00651255" w:rsidP="005156F0">
            <w:pPr>
              <w:rPr>
                <w:b/>
                <w:bCs/>
                <w:color w:val="3B3B3A"/>
                <w:sz w:val="20"/>
                <w:szCs w:val="20"/>
              </w:rPr>
            </w:pPr>
          </w:p>
        </w:tc>
        <w:tc>
          <w:tcPr>
            <w:tcW w:w="7830" w:type="dxa"/>
            <w:gridSpan w:val="2"/>
          </w:tcPr>
          <w:p w:rsidR="007A4477" w:rsidRDefault="008D430D" w:rsidP="007A4477">
            <w:pPr>
              <w:pStyle w:val="ListParagraph"/>
              <w:numPr>
                <w:ilvl w:val="0"/>
                <w:numId w:val="4"/>
              </w:numPr>
              <w:ind w:left="342"/>
              <w:rPr>
                <w:bCs/>
                <w:color w:val="3B3B3A"/>
                <w:sz w:val="20"/>
                <w:szCs w:val="20"/>
              </w:rPr>
            </w:pPr>
            <w:r>
              <w:rPr>
                <w:bCs/>
                <w:color w:val="3B3B3A"/>
                <w:sz w:val="20"/>
                <w:szCs w:val="20"/>
              </w:rPr>
              <w:t>Pull shapes out of a mystery bag, identify and sort.  You can use pattern blocks, but sometimes u</w:t>
            </w:r>
            <w:r w:rsidR="007A4477">
              <w:rPr>
                <w:bCs/>
                <w:color w:val="3B3B3A"/>
                <w:sz w:val="20"/>
                <w:szCs w:val="20"/>
              </w:rPr>
              <w:t xml:space="preserve">se shapes with different sizes.  Also be mindful of not always orienting the shape the same way when you hold it up. </w:t>
            </w:r>
          </w:p>
          <w:p w:rsidR="0070437B" w:rsidRPr="007A4477" w:rsidRDefault="0070437B" w:rsidP="007A4477">
            <w:pPr>
              <w:pStyle w:val="ListParagraph"/>
              <w:numPr>
                <w:ilvl w:val="0"/>
                <w:numId w:val="4"/>
              </w:numPr>
              <w:ind w:left="342"/>
              <w:rPr>
                <w:bCs/>
                <w:color w:val="3B3B3A"/>
                <w:sz w:val="20"/>
                <w:szCs w:val="20"/>
              </w:rPr>
            </w:pPr>
            <w:r>
              <w:rPr>
                <w:bCs/>
                <w:color w:val="3B3B3A"/>
                <w:sz w:val="20"/>
                <w:szCs w:val="20"/>
              </w:rPr>
              <w:t xml:space="preserve">Make shapes with </w:t>
            </w:r>
            <w:proofErr w:type="spellStart"/>
            <w:r>
              <w:rPr>
                <w:bCs/>
                <w:color w:val="3B3B3A"/>
                <w:sz w:val="20"/>
                <w:szCs w:val="20"/>
              </w:rPr>
              <w:t>geoboards</w:t>
            </w:r>
            <w:proofErr w:type="spellEnd"/>
            <w:r>
              <w:rPr>
                <w:bCs/>
                <w:color w:val="3B3B3A"/>
                <w:sz w:val="20"/>
                <w:szCs w:val="20"/>
              </w:rPr>
              <w:t>, tangrams, pattern blocks, and pattern block stickers. Be able to correctly name the shapes.</w:t>
            </w:r>
          </w:p>
          <w:p w:rsidR="00D41817" w:rsidRDefault="00C039B6" w:rsidP="00C039B6">
            <w:pPr>
              <w:pStyle w:val="ListParagraph"/>
              <w:numPr>
                <w:ilvl w:val="0"/>
                <w:numId w:val="4"/>
              </w:numPr>
              <w:ind w:left="342"/>
              <w:rPr>
                <w:bCs/>
                <w:color w:val="3B3B3A"/>
                <w:sz w:val="20"/>
                <w:szCs w:val="20"/>
              </w:rPr>
            </w:pPr>
            <w:r>
              <w:rPr>
                <w:bCs/>
                <w:color w:val="3B3B3A"/>
                <w:sz w:val="20"/>
                <w:szCs w:val="20"/>
              </w:rPr>
              <w:t xml:space="preserve">Cut-out pattern block shapes from white paper- create a snowflake pattern using the pattern block shapes- tally how many of each type of shape was used </w:t>
            </w:r>
          </w:p>
          <w:p w:rsidR="008137DC" w:rsidRDefault="008137DC" w:rsidP="00C039B6">
            <w:pPr>
              <w:pStyle w:val="ListParagraph"/>
              <w:numPr>
                <w:ilvl w:val="0"/>
                <w:numId w:val="4"/>
              </w:numPr>
              <w:ind w:left="342"/>
              <w:rPr>
                <w:bCs/>
                <w:color w:val="3B3B3A"/>
                <w:sz w:val="20"/>
                <w:szCs w:val="20"/>
              </w:rPr>
            </w:pPr>
            <w:r>
              <w:rPr>
                <w:bCs/>
                <w:color w:val="3B3B3A"/>
                <w:sz w:val="20"/>
                <w:szCs w:val="20"/>
              </w:rPr>
              <w:t>Pumpkin- shape identification- cut out shapes to make a face.  Describe your pumpkin’s face by identifying the shapes that make up the face.</w:t>
            </w:r>
          </w:p>
          <w:p w:rsidR="008137DC" w:rsidRPr="002964F6" w:rsidRDefault="008137DC" w:rsidP="00C039B6">
            <w:pPr>
              <w:pStyle w:val="ListParagraph"/>
              <w:numPr>
                <w:ilvl w:val="0"/>
                <w:numId w:val="4"/>
              </w:numPr>
              <w:ind w:left="342"/>
              <w:rPr>
                <w:bCs/>
                <w:color w:val="3B3B3A"/>
                <w:sz w:val="20"/>
                <w:szCs w:val="20"/>
              </w:rPr>
            </w:pPr>
            <w:proofErr w:type="spellStart"/>
            <w:r>
              <w:rPr>
                <w:bCs/>
                <w:color w:val="3B3B3A"/>
                <w:sz w:val="20"/>
                <w:szCs w:val="20"/>
              </w:rPr>
              <w:t>Candyland</w:t>
            </w:r>
            <w:proofErr w:type="spellEnd"/>
            <w:r>
              <w:rPr>
                <w:bCs/>
                <w:color w:val="3B3B3A"/>
                <w:sz w:val="20"/>
                <w:szCs w:val="20"/>
              </w:rPr>
              <w:t xml:space="preserve">- put shapes on the cards. Say the color and the shape of the card when you take your turn. </w:t>
            </w:r>
          </w:p>
        </w:tc>
      </w:tr>
      <w:tr w:rsidR="00651255" w:rsidTr="00125BBB">
        <w:tc>
          <w:tcPr>
            <w:tcW w:w="3168" w:type="dxa"/>
          </w:tcPr>
          <w:p w:rsidR="00145A17" w:rsidRDefault="00145A17" w:rsidP="00145A17">
            <w:pPr>
              <w:shd w:val="clear" w:color="auto" w:fill="FFFFFF"/>
              <w:rPr>
                <w:color w:val="3B3B3A"/>
                <w:sz w:val="20"/>
                <w:szCs w:val="20"/>
              </w:rPr>
            </w:pPr>
            <w:r w:rsidRPr="0094351B">
              <w:rPr>
                <w:color w:val="3B3B3A"/>
                <w:sz w:val="20"/>
                <w:szCs w:val="20"/>
              </w:rPr>
              <w:t xml:space="preserve">3. Identify shapes as two-dimensional (lying in a plane, “flat”) or three-dimensional (“solid”). </w:t>
            </w:r>
          </w:p>
          <w:p w:rsidR="00651255" w:rsidRPr="00E1258D" w:rsidRDefault="00651255" w:rsidP="005156F0">
            <w:pPr>
              <w:shd w:val="clear" w:color="auto" w:fill="FFFFFF"/>
              <w:rPr>
                <w:color w:val="3B3B3A"/>
                <w:sz w:val="20"/>
                <w:szCs w:val="20"/>
              </w:rPr>
            </w:pPr>
          </w:p>
        </w:tc>
        <w:tc>
          <w:tcPr>
            <w:tcW w:w="7830" w:type="dxa"/>
            <w:gridSpan w:val="2"/>
          </w:tcPr>
          <w:p w:rsidR="00F72AEA" w:rsidRDefault="008D430D" w:rsidP="00145A17">
            <w:pPr>
              <w:pStyle w:val="ListParagraph"/>
              <w:numPr>
                <w:ilvl w:val="0"/>
                <w:numId w:val="2"/>
              </w:numPr>
              <w:ind w:left="342"/>
              <w:rPr>
                <w:bCs/>
                <w:color w:val="3B3B3A"/>
                <w:sz w:val="20"/>
                <w:szCs w:val="20"/>
              </w:rPr>
            </w:pPr>
            <w:r>
              <w:rPr>
                <w:bCs/>
                <w:color w:val="3B3B3A"/>
                <w:sz w:val="20"/>
                <w:szCs w:val="20"/>
              </w:rPr>
              <w:t>Sort shapes according to flat shapes (2D)- squares, circles, triangles, rectangles, hexagons and according to solid shapes (3D)- cubes, cones, cylinders, and spheres</w:t>
            </w:r>
          </w:p>
          <w:p w:rsidR="007A4477" w:rsidRDefault="007A4477" w:rsidP="00145A17">
            <w:pPr>
              <w:pStyle w:val="ListParagraph"/>
              <w:numPr>
                <w:ilvl w:val="0"/>
                <w:numId w:val="2"/>
              </w:numPr>
              <w:ind w:left="342"/>
              <w:rPr>
                <w:bCs/>
                <w:color w:val="3B3B3A"/>
                <w:sz w:val="20"/>
                <w:szCs w:val="20"/>
              </w:rPr>
            </w:pPr>
            <w:r>
              <w:rPr>
                <w:bCs/>
                <w:color w:val="3B3B3A"/>
                <w:sz w:val="20"/>
                <w:szCs w:val="20"/>
              </w:rPr>
              <w:t xml:space="preserve">Find examples of places where we see these shapes in our classroom and sort them. </w:t>
            </w:r>
          </w:p>
          <w:p w:rsidR="007A4477" w:rsidRPr="002964F6" w:rsidRDefault="007A4477" w:rsidP="00145A17">
            <w:pPr>
              <w:pStyle w:val="ListParagraph"/>
              <w:numPr>
                <w:ilvl w:val="0"/>
                <w:numId w:val="2"/>
              </w:numPr>
              <w:ind w:left="342"/>
              <w:rPr>
                <w:bCs/>
                <w:color w:val="3B3B3A"/>
                <w:sz w:val="20"/>
                <w:szCs w:val="20"/>
              </w:rPr>
            </w:pPr>
          </w:p>
        </w:tc>
      </w:tr>
      <w:tr w:rsidR="005156F0" w:rsidTr="00125BBB">
        <w:tc>
          <w:tcPr>
            <w:tcW w:w="10998" w:type="dxa"/>
            <w:gridSpan w:val="3"/>
          </w:tcPr>
          <w:p w:rsidR="005156F0" w:rsidRPr="00091111" w:rsidRDefault="00145A17" w:rsidP="00145A17">
            <w:pPr>
              <w:shd w:val="clear" w:color="auto" w:fill="FFFFFF"/>
              <w:outlineLvl w:val="1"/>
              <w:rPr>
                <w:b/>
                <w:bCs/>
                <w:color w:val="3B3B3A"/>
                <w:sz w:val="20"/>
                <w:szCs w:val="20"/>
              </w:rPr>
            </w:pPr>
            <w:r w:rsidRPr="0094351B">
              <w:rPr>
                <w:b/>
                <w:bCs/>
                <w:color w:val="3B3B3A"/>
                <w:sz w:val="20"/>
                <w:szCs w:val="20"/>
              </w:rPr>
              <w:t>Analyze, compare, create, and comp</w:t>
            </w:r>
            <w:r>
              <w:rPr>
                <w:b/>
                <w:bCs/>
                <w:color w:val="3B3B3A"/>
                <w:sz w:val="20"/>
                <w:szCs w:val="20"/>
              </w:rPr>
              <w:t>ose shapes.</w:t>
            </w:r>
          </w:p>
        </w:tc>
      </w:tr>
      <w:tr w:rsidR="00651255" w:rsidTr="00125BBB">
        <w:tc>
          <w:tcPr>
            <w:tcW w:w="3348" w:type="dxa"/>
            <w:gridSpan w:val="2"/>
          </w:tcPr>
          <w:p w:rsidR="00145A17" w:rsidRPr="0094351B" w:rsidRDefault="00145A17" w:rsidP="00145A17">
            <w:pPr>
              <w:shd w:val="clear" w:color="auto" w:fill="FFFFFF"/>
              <w:rPr>
                <w:color w:val="3B3B3A"/>
                <w:sz w:val="20"/>
                <w:szCs w:val="20"/>
              </w:rPr>
            </w:pPr>
            <w:bookmarkStart w:id="0" w:name="_GoBack" w:colFirst="2" w:colLast="2"/>
            <w:r w:rsidRPr="0094351B">
              <w:rPr>
                <w:color w:val="3B3B3A"/>
                <w:sz w:val="20"/>
                <w:szCs w:val="20"/>
              </w:rPr>
              <w:t xml:space="preserve">4. Analyze and compare two- and three-dimensional shapes, in different sizes and orientations, using informal language to describe their similarities, differences, parts (e.g., number of sides and vertices/“corners”) and other attributes (e.g., having sides of equal length). </w:t>
            </w:r>
          </w:p>
          <w:p w:rsidR="00651255" w:rsidRPr="00E1258D" w:rsidRDefault="00651255" w:rsidP="008D430D">
            <w:pPr>
              <w:shd w:val="clear" w:color="auto" w:fill="FFFFFF"/>
              <w:rPr>
                <w:b/>
                <w:bCs/>
                <w:color w:val="3B3B3A"/>
                <w:sz w:val="20"/>
                <w:szCs w:val="20"/>
              </w:rPr>
            </w:pPr>
          </w:p>
        </w:tc>
        <w:tc>
          <w:tcPr>
            <w:tcW w:w="7650" w:type="dxa"/>
          </w:tcPr>
          <w:p w:rsidR="00651255" w:rsidRPr="002964F6" w:rsidRDefault="00651255" w:rsidP="005156F0">
            <w:pPr>
              <w:rPr>
                <w:bCs/>
                <w:color w:val="3B3B3A"/>
                <w:sz w:val="20"/>
                <w:szCs w:val="20"/>
              </w:rPr>
            </w:pPr>
          </w:p>
          <w:p w:rsidR="00C039B6" w:rsidRDefault="0070437B" w:rsidP="00C039B6">
            <w:pPr>
              <w:pStyle w:val="ListParagraph"/>
              <w:numPr>
                <w:ilvl w:val="0"/>
                <w:numId w:val="6"/>
              </w:numPr>
              <w:ind w:left="342"/>
              <w:rPr>
                <w:bCs/>
                <w:color w:val="3B3B3A"/>
                <w:sz w:val="20"/>
                <w:szCs w:val="20"/>
              </w:rPr>
            </w:pPr>
            <w:r>
              <w:rPr>
                <w:bCs/>
                <w:color w:val="3B3B3A"/>
                <w:sz w:val="20"/>
                <w:szCs w:val="20"/>
              </w:rPr>
              <w:t>Use different shape wands to create bubbles. How are the shapes in the wand different from the shape of the bubbles?</w:t>
            </w:r>
            <w:r w:rsidR="00C039B6">
              <w:rPr>
                <w:bCs/>
                <w:color w:val="3B3B3A"/>
                <w:sz w:val="20"/>
                <w:szCs w:val="20"/>
              </w:rPr>
              <w:t xml:space="preserve"> </w:t>
            </w:r>
          </w:p>
          <w:p w:rsidR="00C039B6" w:rsidRDefault="00C039B6" w:rsidP="00C039B6">
            <w:pPr>
              <w:pStyle w:val="ListParagraph"/>
              <w:numPr>
                <w:ilvl w:val="0"/>
                <w:numId w:val="6"/>
              </w:numPr>
              <w:ind w:left="342"/>
              <w:rPr>
                <w:bCs/>
                <w:color w:val="3B3B3A"/>
                <w:sz w:val="20"/>
                <w:szCs w:val="20"/>
              </w:rPr>
            </w:pPr>
            <w:r>
              <w:rPr>
                <w:bCs/>
                <w:color w:val="3B3B3A"/>
                <w:sz w:val="20"/>
                <w:szCs w:val="20"/>
              </w:rPr>
              <w:t xml:space="preserve">Shape museum- bring in examples of shapes from home, group into galleries, why do these objects all belong in the cone gallery?  What do all cones have in common?  How can two cones be a little different? </w:t>
            </w:r>
          </w:p>
          <w:p w:rsidR="002964F6" w:rsidRPr="002964F6" w:rsidRDefault="00C039B6" w:rsidP="0070437B">
            <w:pPr>
              <w:pStyle w:val="ListParagraph"/>
              <w:numPr>
                <w:ilvl w:val="0"/>
                <w:numId w:val="5"/>
              </w:numPr>
              <w:ind w:left="342"/>
              <w:rPr>
                <w:bCs/>
                <w:color w:val="3B3B3A"/>
                <w:sz w:val="20"/>
                <w:szCs w:val="20"/>
              </w:rPr>
            </w:pPr>
            <w:r>
              <w:rPr>
                <w:bCs/>
                <w:color w:val="3B3B3A"/>
                <w:sz w:val="20"/>
                <w:szCs w:val="20"/>
              </w:rPr>
              <w:t xml:space="preserve">Students hold different sizes of squares, triangles (be sure to use more than just an equilateral triangle), etc. that have been cut from </w:t>
            </w:r>
            <w:proofErr w:type="spellStart"/>
            <w:r>
              <w:rPr>
                <w:bCs/>
                <w:color w:val="3B3B3A"/>
                <w:sz w:val="20"/>
                <w:szCs w:val="20"/>
              </w:rPr>
              <w:t>tagboard</w:t>
            </w:r>
            <w:proofErr w:type="spellEnd"/>
            <w:r>
              <w:rPr>
                <w:bCs/>
                <w:color w:val="3B3B3A"/>
                <w:sz w:val="20"/>
                <w:szCs w:val="20"/>
              </w:rPr>
              <w:t xml:space="preserve">. Compare/contrast the shapes according to attributes like the number of sides. </w:t>
            </w:r>
          </w:p>
          <w:p w:rsidR="00984886" w:rsidRDefault="006C511D" w:rsidP="00C039B6">
            <w:pPr>
              <w:pStyle w:val="ListParagraph"/>
              <w:numPr>
                <w:ilvl w:val="0"/>
                <w:numId w:val="5"/>
              </w:numPr>
              <w:ind w:left="342"/>
              <w:rPr>
                <w:bCs/>
                <w:color w:val="3B3B3A"/>
                <w:sz w:val="20"/>
                <w:szCs w:val="20"/>
              </w:rPr>
            </w:pPr>
            <w:r>
              <w:rPr>
                <w:bCs/>
                <w:color w:val="3B3B3A"/>
                <w:sz w:val="20"/>
                <w:szCs w:val="20"/>
              </w:rPr>
              <w:t xml:space="preserve">Go on a shape hunt to find shapes in real life.  Use attributes/parts to talk about the shapes. </w:t>
            </w:r>
          </w:p>
          <w:p w:rsidR="00241A22" w:rsidRDefault="00241A22" w:rsidP="00C039B6">
            <w:pPr>
              <w:pStyle w:val="ListParagraph"/>
              <w:numPr>
                <w:ilvl w:val="0"/>
                <w:numId w:val="5"/>
              </w:numPr>
              <w:ind w:left="342"/>
              <w:rPr>
                <w:bCs/>
                <w:color w:val="3B3B3A"/>
                <w:sz w:val="20"/>
                <w:szCs w:val="20"/>
              </w:rPr>
            </w:pPr>
            <w:r>
              <w:rPr>
                <w:bCs/>
                <w:color w:val="3B3B3A"/>
                <w:sz w:val="20"/>
                <w:szCs w:val="20"/>
              </w:rPr>
              <w:t>Draw a shape- find the other students with the same shape that’s your group</w:t>
            </w:r>
          </w:p>
          <w:p w:rsidR="00CA6450" w:rsidRDefault="00CA6450" w:rsidP="00C039B6">
            <w:pPr>
              <w:pStyle w:val="ListParagraph"/>
              <w:numPr>
                <w:ilvl w:val="0"/>
                <w:numId w:val="5"/>
              </w:numPr>
              <w:ind w:left="342"/>
              <w:rPr>
                <w:bCs/>
                <w:color w:val="3B3B3A"/>
                <w:sz w:val="20"/>
                <w:szCs w:val="20"/>
              </w:rPr>
            </w:pPr>
            <w:r>
              <w:rPr>
                <w:bCs/>
                <w:color w:val="3B3B3A"/>
                <w:sz w:val="20"/>
                <w:szCs w:val="20"/>
              </w:rPr>
              <w:t xml:space="preserve">Create a graph to compare the number of sides- triangle, square,  rectangle, hexagon (you don’t have to graph all 4 at the same time) </w:t>
            </w:r>
          </w:p>
          <w:p w:rsidR="00CA6450" w:rsidRPr="002964F6" w:rsidRDefault="00CA6450" w:rsidP="00C039B6">
            <w:pPr>
              <w:pStyle w:val="ListParagraph"/>
              <w:numPr>
                <w:ilvl w:val="0"/>
                <w:numId w:val="5"/>
              </w:numPr>
              <w:ind w:left="342"/>
              <w:rPr>
                <w:bCs/>
                <w:color w:val="3B3B3A"/>
                <w:sz w:val="20"/>
                <w:szCs w:val="20"/>
              </w:rPr>
            </w:pPr>
            <w:r>
              <w:rPr>
                <w:bCs/>
                <w:color w:val="3B3B3A"/>
                <w:sz w:val="20"/>
                <w:szCs w:val="20"/>
              </w:rPr>
              <w:t xml:space="preserve">Count sides- trace each side with a different </w:t>
            </w:r>
            <w:proofErr w:type="gramStart"/>
            <w:r>
              <w:rPr>
                <w:bCs/>
                <w:color w:val="3B3B3A"/>
                <w:sz w:val="20"/>
                <w:szCs w:val="20"/>
              </w:rPr>
              <w:t>color,</w:t>
            </w:r>
            <w:proofErr w:type="gramEnd"/>
            <w:r>
              <w:rPr>
                <w:bCs/>
                <w:color w:val="3B3B3A"/>
                <w:sz w:val="20"/>
                <w:szCs w:val="20"/>
              </w:rPr>
              <w:t xml:space="preserve"> write the total number of sides in the center of the shape. </w:t>
            </w:r>
          </w:p>
        </w:tc>
      </w:tr>
      <w:bookmarkEnd w:id="0"/>
      <w:tr w:rsidR="00651255" w:rsidTr="00125BBB">
        <w:tc>
          <w:tcPr>
            <w:tcW w:w="3348" w:type="dxa"/>
            <w:gridSpan w:val="2"/>
          </w:tcPr>
          <w:p w:rsidR="00145A17" w:rsidRPr="0094351B" w:rsidRDefault="00145A17" w:rsidP="00145A17">
            <w:pPr>
              <w:shd w:val="clear" w:color="auto" w:fill="FFFFFF"/>
              <w:rPr>
                <w:color w:val="3B3B3A"/>
                <w:sz w:val="20"/>
                <w:szCs w:val="20"/>
              </w:rPr>
            </w:pPr>
            <w:r w:rsidRPr="0094351B">
              <w:rPr>
                <w:color w:val="3B3B3A"/>
                <w:sz w:val="20"/>
                <w:szCs w:val="20"/>
              </w:rPr>
              <w:t xml:space="preserve">5. Model shapes in the world by building shapes from components (e.g., sticks and clay balls) and drawing shapes. </w:t>
            </w:r>
          </w:p>
          <w:p w:rsidR="00651255" w:rsidRPr="00E1258D" w:rsidRDefault="00651255" w:rsidP="005156F0">
            <w:pPr>
              <w:shd w:val="clear" w:color="auto" w:fill="FFFFFF"/>
              <w:rPr>
                <w:color w:val="3B3B3A"/>
                <w:sz w:val="20"/>
                <w:szCs w:val="20"/>
              </w:rPr>
            </w:pPr>
          </w:p>
        </w:tc>
        <w:tc>
          <w:tcPr>
            <w:tcW w:w="7650" w:type="dxa"/>
          </w:tcPr>
          <w:p w:rsidR="00C039B6" w:rsidRDefault="00C039B6" w:rsidP="00C039B6">
            <w:pPr>
              <w:pStyle w:val="ListParagraph"/>
              <w:numPr>
                <w:ilvl w:val="0"/>
                <w:numId w:val="6"/>
              </w:numPr>
              <w:ind w:left="342"/>
              <w:rPr>
                <w:bCs/>
                <w:color w:val="3B3B3A"/>
                <w:sz w:val="20"/>
                <w:szCs w:val="20"/>
              </w:rPr>
            </w:pPr>
            <w:r>
              <w:rPr>
                <w:bCs/>
                <w:color w:val="3B3B3A"/>
                <w:sz w:val="20"/>
                <w:szCs w:val="20"/>
              </w:rPr>
              <w:t xml:space="preserve">Create shapes from toothpicks and marshmallows, raisins, or clay. Talk about the parts of the shapes and their attributes. </w:t>
            </w:r>
          </w:p>
          <w:p w:rsidR="00C039B6" w:rsidRDefault="00C039B6" w:rsidP="00C039B6">
            <w:pPr>
              <w:pStyle w:val="ListParagraph"/>
              <w:numPr>
                <w:ilvl w:val="0"/>
                <w:numId w:val="6"/>
              </w:numPr>
              <w:ind w:left="342"/>
              <w:rPr>
                <w:bCs/>
                <w:color w:val="3B3B3A"/>
                <w:sz w:val="20"/>
                <w:szCs w:val="20"/>
              </w:rPr>
            </w:pPr>
            <w:r>
              <w:rPr>
                <w:bCs/>
                <w:color w:val="3B3B3A"/>
                <w:sz w:val="20"/>
                <w:szCs w:val="20"/>
              </w:rPr>
              <w:t>Use play-</w:t>
            </w:r>
            <w:proofErr w:type="spellStart"/>
            <w:r>
              <w:rPr>
                <w:bCs/>
                <w:color w:val="3B3B3A"/>
                <w:sz w:val="20"/>
                <w:szCs w:val="20"/>
              </w:rPr>
              <w:t>doh</w:t>
            </w:r>
            <w:proofErr w:type="spellEnd"/>
            <w:r>
              <w:rPr>
                <w:bCs/>
                <w:color w:val="3B3B3A"/>
                <w:sz w:val="20"/>
                <w:szCs w:val="20"/>
              </w:rPr>
              <w:t xml:space="preserve"> to model shapes.  What shape did you make?  How do you know you made a ______?</w:t>
            </w:r>
          </w:p>
          <w:p w:rsidR="008137DC" w:rsidRDefault="008137DC" w:rsidP="00C039B6">
            <w:pPr>
              <w:pStyle w:val="ListParagraph"/>
              <w:numPr>
                <w:ilvl w:val="0"/>
                <w:numId w:val="6"/>
              </w:numPr>
              <w:ind w:left="342"/>
              <w:rPr>
                <w:bCs/>
                <w:color w:val="3B3B3A"/>
                <w:sz w:val="20"/>
                <w:szCs w:val="20"/>
              </w:rPr>
            </w:pPr>
            <w:r>
              <w:rPr>
                <w:bCs/>
                <w:color w:val="3B3B3A"/>
                <w:sz w:val="20"/>
                <w:szCs w:val="20"/>
              </w:rPr>
              <w:t xml:space="preserve">Create shapes with jump ropes and kids.  The ropes are the sides and the kids are the vertices. </w:t>
            </w:r>
          </w:p>
          <w:p w:rsidR="00244550" w:rsidRPr="00125BBB" w:rsidRDefault="008137DC" w:rsidP="00C039B6">
            <w:pPr>
              <w:pStyle w:val="ListParagraph"/>
              <w:numPr>
                <w:ilvl w:val="0"/>
                <w:numId w:val="6"/>
              </w:numPr>
              <w:ind w:left="342"/>
              <w:rPr>
                <w:bCs/>
                <w:color w:val="3B3B3A"/>
                <w:sz w:val="20"/>
                <w:szCs w:val="20"/>
              </w:rPr>
            </w:pPr>
            <w:r>
              <w:rPr>
                <w:bCs/>
                <w:color w:val="3B3B3A"/>
                <w:sz w:val="20"/>
                <w:szCs w:val="20"/>
              </w:rPr>
              <w:t xml:space="preserve">Build shapes out of pipe cleaners. </w:t>
            </w:r>
          </w:p>
        </w:tc>
      </w:tr>
      <w:tr w:rsidR="00651255" w:rsidTr="00125BBB">
        <w:tc>
          <w:tcPr>
            <w:tcW w:w="3348" w:type="dxa"/>
            <w:gridSpan w:val="2"/>
          </w:tcPr>
          <w:p w:rsidR="00651255" w:rsidRDefault="008D430D" w:rsidP="005156F0">
            <w:pPr>
              <w:shd w:val="clear" w:color="auto" w:fill="FFFFFF"/>
              <w:rPr>
                <w:color w:val="3B3B3A"/>
                <w:sz w:val="20"/>
                <w:szCs w:val="20"/>
              </w:rPr>
            </w:pPr>
            <w:r w:rsidRPr="0094351B">
              <w:rPr>
                <w:color w:val="3B3B3A"/>
                <w:sz w:val="20"/>
                <w:szCs w:val="20"/>
              </w:rPr>
              <w:t xml:space="preserve">6. Compose simple shapes to form larger shapes. </w:t>
            </w:r>
            <w:r w:rsidRPr="0094351B">
              <w:rPr>
                <w:i/>
                <w:iCs/>
                <w:color w:val="3B3B3A"/>
                <w:sz w:val="20"/>
                <w:szCs w:val="20"/>
              </w:rPr>
              <w:t>For example, “Can you join these two triangles with full sides touching to make a rectangle?”</w:t>
            </w:r>
            <w:r>
              <w:rPr>
                <w:color w:val="3B3B3A"/>
                <w:sz w:val="20"/>
                <w:szCs w:val="20"/>
              </w:rPr>
              <w:t xml:space="preserve"> </w:t>
            </w:r>
          </w:p>
          <w:p w:rsidR="008D430D" w:rsidRPr="00651255" w:rsidRDefault="008D430D" w:rsidP="005156F0">
            <w:pPr>
              <w:shd w:val="clear" w:color="auto" w:fill="FFFFFF"/>
              <w:rPr>
                <w:color w:val="3B3B3A"/>
                <w:sz w:val="20"/>
                <w:szCs w:val="20"/>
              </w:rPr>
            </w:pPr>
          </w:p>
        </w:tc>
        <w:tc>
          <w:tcPr>
            <w:tcW w:w="7650" w:type="dxa"/>
          </w:tcPr>
          <w:p w:rsidR="00091111" w:rsidRDefault="0070437B" w:rsidP="008D430D">
            <w:pPr>
              <w:pStyle w:val="ListParagraph"/>
              <w:numPr>
                <w:ilvl w:val="0"/>
                <w:numId w:val="7"/>
              </w:numPr>
              <w:ind w:left="342"/>
              <w:rPr>
                <w:bCs/>
                <w:color w:val="3B3B3A"/>
                <w:sz w:val="20"/>
                <w:szCs w:val="20"/>
              </w:rPr>
            </w:pPr>
            <w:r>
              <w:rPr>
                <w:bCs/>
                <w:color w:val="3B3B3A"/>
                <w:sz w:val="20"/>
                <w:szCs w:val="20"/>
              </w:rPr>
              <w:t xml:space="preserve">Create a shape sandwich- lay down a hexagon for the bread.  Use other shapes to make a hexagon for the filling. </w:t>
            </w:r>
          </w:p>
          <w:p w:rsidR="0070437B" w:rsidRPr="00091111" w:rsidRDefault="0070437B" w:rsidP="008D430D">
            <w:pPr>
              <w:pStyle w:val="ListParagraph"/>
              <w:numPr>
                <w:ilvl w:val="0"/>
                <w:numId w:val="7"/>
              </w:numPr>
              <w:ind w:left="342"/>
              <w:rPr>
                <w:bCs/>
                <w:color w:val="3B3B3A"/>
                <w:sz w:val="20"/>
                <w:szCs w:val="20"/>
              </w:rPr>
            </w:pPr>
          </w:p>
        </w:tc>
      </w:tr>
    </w:tbl>
    <w:p w:rsidR="00651255" w:rsidRDefault="00651255" w:rsidP="00651255">
      <w:pPr>
        <w:shd w:val="clear" w:color="auto" w:fill="FFFFFF"/>
        <w:outlineLvl w:val="1"/>
        <w:rPr>
          <w:b/>
          <w:bCs/>
          <w:color w:val="3B3B3A"/>
          <w:sz w:val="20"/>
          <w:szCs w:val="20"/>
        </w:rPr>
      </w:pPr>
    </w:p>
    <w:sectPr w:rsidR="00651255" w:rsidSect="00125BBB">
      <w:headerReference w:type="default" r:id="rId9"/>
      <w:pgSz w:w="12240" w:h="15840"/>
      <w:pgMar w:top="1080" w:right="54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8AA" w:rsidRDefault="001B58AA" w:rsidP="005156F0">
      <w:r>
        <w:separator/>
      </w:r>
    </w:p>
  </w:endnote>
  <w:endnote w:type="continuationSeparator" w:id="0">
    <w:p w:rsidR="001B58AA" w:rsidRDefault="001B58AA" w:rsidP="00515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8AA" w:rsidRDefault="001B58AA" w:rsidP="005156F0">
      <w:r>
        <w:separator/>
      </w:r>
    </w:p>
  </w:footnote>
  <w:footnote w:type="continuationSeparator" w:id="0">
    <w:p w:rsidR="001B58AA" w:rsidRDefault="001B58AA" w:rsidP="005156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6F0" w:rsidRDefault="00145A17" w:rsidP="00125BBB">
    <w:pPr>
      <w:pStyle w:val="Header"/>
      <w:tabs>
        <w:tab w:val="clear" w:pos="4680"/>
      </w:tabs>
    </w:pPr>
    <w:r>
      <w:rPr>
        <w:b/>
        <w:bCs/>
        <w:color w:val="3B3B3A"/>
      </w:rPr>
      <w:t>Geometry</w:t>
    </w:r>
    <w:r w:rsidR="007872AD">
      <w:rPr>
        <w:b/>
        <w:bCs/>
        <w:color w:val="3B3B3A"/>
      </w:rPr>
      <w:tab/>
      <w:t>K.</w:t>
    </w:r>
    <w:r>
      <w:rPr>
        <w:b/>
        <w:bCs/>
        <w:color w:val="3B3B3A"/>
      </w:rPr>
      <w:t>G</w:t>
    </w:r>
  </w:p>
  <w:p w:rsidR="00125BBB" w:rsidRDefault="00125B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80AAA"/>
    <w:multiLevelType w:val="hybridMultilevel"/>
    <w:tmpl w:val="8D78AE40"/>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06061F"/>
    <w:multiLevelType w:val="hybridMultilevel"/>
    <w:tmpl w:val="02FCC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69481A"/>
    <w:multiLevelType w:val="hybridMultilevel"/>
    <w:tmpl w:val="A1D04014"/>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3F6500"/>
    <w:multiLevelType w:val="hybridMultilevel"/>
    <w:tmpl w:val="FC527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C17060"/>
    <w:multiLevelType w:val="hybridMultilevel"/>
    <w:tmpl w:val="A9F83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C31369"/>
    <w:multiLevelType w:val="hybridMultilevel"/>
    <w:tmpl w:val="A26A3C8C"/>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4EB5493C"/>
    <w:multiLevelType w:val="hybridMultilevel"/>
    <w:tmpl w:val="93687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8B3AE3"/>
    <w:multiLevelType w:val="hybridMultilevel"/>
    <w:tmpl w:val="CB948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F44081"/>
    <w:multiLevelType w:val="hybridMultilevel"/>
    <w:tmpl w:val="98069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8"/>
  </w:num>
  <w:num w:numId="4">
    <w:abstractNumId w:val="3"/>
  </w:num>
  <w:num w:numId="5">
    <w:abstractNumId w:val="4"/>
  </w:num>
  <w:num w:numId="6">
    <w:abstractNumId w:val="7"/>
  </w:num>
  <w:num w:numId="7">
    <w:abstractNumId w:val="6"/>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255"/>
    <w:rsid w:val="00091111"/>
    <w:rsid w:val="00125BBB"/>
    <w:rsid w:val="00145A17"/>
    <w:rsid w:val="001B58AA"/>
    <w:rsid w:val="00220C2D"/>
    <w:rsid w:val="00241A22"/>
    <w:rsid w:val="00244550"/>
    <w:rsid w:val="002964F6"/>
    <w:rsid w:val="00346D2D"/>
    <w:rsid w:val="005156F0"/>
    <w:rsid w:val="00556454"/>
    <w:rsid w:val="00651255"/>
    <w:rsid w:val="006776B6"/>
    <w:rsid w:val="006C511D"/>
    <w:rsid w:val="0070437B"/>
    <w:rsid w:val="007872AD"/>
    <w:rsid w:val="007A4477"/>
    <w:rsid w:val="00807799"/>
    <w:rsid w:val="008137DC"/>
    <w:rsid w:val="008D430D"/>
    <w:rsid w:val="00984886"/>
    <w:rsid w:val="00A73B82"/>
    <w:rsid w:val="00A82A3B"/>
    <w:rsid w:val="00C039B6"/>
    <w:rsid w:val="00C5585C"/>
    <w:rsid w:val="00CA6450"/>
    <w:rsid w:val="00D41817"/>
    <w:rsid w:val="00E5320F"/>
    <w:rsid w:val="00F10B0F"/>
    <w:rsid w:val="00F72AEA"/>
    <w:rsid w:val="00FC5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25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1255"/>
    <w:pPr>
      <w:spacing w:after="0" w:line="240" w:lineRule="auto"/>
    </w:pPr>
  </w:style>
  <w:style w:type="paragraph" w:styleId="ListParagraph">
    <w:name w:val="List Paragraph"/>
    <w:basedOn w:val="Normal"/>
    <w:qFormat/>
    <w:rsid w:val="00651255"/>
    <w:pPr>
      <w:ind w:left="720"/>
      <w:contextualSpacing/>
    </w:pPr>
  </w:style>
  <w:style w:type="table" w:styleId="TableGrid">
    <w:name w:val="Table Grid"/>
    <w:basedOn w:val="TableNormal"/>
    <w:uiPriority w:val="59"/>
    <w:rsid w:val="006512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156F0"/>
    <w:pPr>
      <w:tabs>
        <w:tab w:val="center" w:pos="4680"/>
        <w:tab w:val="right" w:pos="9360"/>
      </w:tabs>
    </w:pPr>
  </w:style>
  <w:style w:type="character" w:customStyle="1" w:styleId="HeaderChar">
    <w:name w:val="Header Char"/>
    <w:basedOn w:val="DefaultParagraphFont"/>
    <w:link w:val="Header"/>
    <w:uiPriority w:val="99"/>
    <w:rsid w:val="005156F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156F0"/>
    <w:pPr>
      <w:tabs>
        <w:tab w:val="center" w:pos="4680"/>
        <w:tab w:val="right" w:pos="9360"/>
      </w:tabs>
    </w:pPr>
  </w:style>
  <w:style w:type="character" w:customStyle="1" w:styleId="FooterChar">
    <w:name w:val="Footer Char"/>
    <w:basedOn w:val="DefaultParagraphFont"/>
    <w:link w:val="Footer"/>
    <w:uiPriority w:val="99"/>
    <w:rsid w:val="005156F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156F0"/>
    <w:rPr>
      <w:rFonts w:ascii="Tahoma" w:hAnsi="Tahoma" w:cs="Tahoma"/>
      <w:sz w:val="16"/>
      <w:szCs w:val="16"/>
    </w:rPr>
  </w:style>
  <w:style w:type="character" w:customStyle="1" w:styleId="BalloonTextChar">
    <w:name w:val="Balloon Text Char"/>
    <w:basedOn w:val="DefaultParagraphFont"/>
    <w:link w:val="BalloonText"/>
    <w:uiPriority w:val="99"/>
    <w:semiHidden/>
    <w:rsid w:val="005156F0"/>
    <w:rPr>
      <w:rFonts w:ascii="Tahoma" w:eastAsia="Times New Roman" w:hAnsi="Tahoma" w:cs="Tahoma"/>
      <w:sz w:val="16"/>
      <w:szCs w:val="16"/>
    </w:rPr>
  </w:style>
  <w:style w:type="character" w:styleId="Hyperlink">
    <w:name w:val="Hyperlink"/>
    <w:basedOn w:val="DefaultParagraphFont"/>
    <w:uiPriority w:val="99"/>
    <w:unhideWhenUsed/>
    <w:rsid w:val="00F72AE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25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1255"/>
    <w:pPr>
      <w:spacing w:after="0" w:line="240" w:lineRule="auto"/>
    </w:pPr>
  </w:style>
  <w:style w:type="paragraph" w:styleId="ListParagraph">
    <w:name w:val="List Paragraph"/>
    <w:basedOn w:val="Normal"/>
    <w:qFormat/>
    <w:rsid w:val="00651255"/>
    <w:pPr>
      <w:ind w:left="720"/>
      <w:contextualSpacing/>
    </w:pPr>
  </w:style>
  <w:style w:type="table" w:styleId="TableGrid">
    <w:name w:val="Table Grid"/>
    <w:basedOn w:val="TableNormal"/>
    <w:uiPriority w:val="59"/>
    <w:rsid w:val="006512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156F0"/>
    <w:pPr>
      <w:tabs>
        <w:tab w:val="center" w:pos="4680"/>
        <w:tab w:val="right" w:pos="9360"/>
      </w:tabs>
    </w:pPr>
  </w:style>
  <w:style w:type="character" w:customStyle="1" w:styleId="HeaderChar">
    <w:name w:val="Header Char"/>
    <w:basedOn w:val="DefaultParagraphFont"/>
    <w:link w:val="Header"/>
    <w:uiPriority w:val="99"/>
    <w:rsid w:val="005156F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156F0"/>
    <w:pPr>
      <w:tabs>
        <w:tab w:val="center" w:pos="4680"/>
        <w:tab w:val="right" w:pos="9360"/>
      </w:tabs>
    </w:pPr>
  </w:style>
  <w:style w:type="character" w:customStyle="1" w:styleId="FooterChar">
    <w:name w:val="Footer Char"/>
    <w:basedOn w:val="DefaultParagraphFont"/>
    <w:link w:val="Footer"/>
    <w:uiPriority w:val="99"/>
    <w:rsid w:val="005156F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156F0"/>
    <w:rPr>
      <w:rFonts w:ascii="Tahoma" w:hAnsi="Tahoma" w:cs="Tahoma"/>
      <w:sz w:val="16"/>
      <w:szCs w:val="16"/>
    </w:rPr>
  </w:style>
  <w:style w:type="character" w:customStyle="1" w:styleId="BalloonTextChar">
    <w:name w:val="Balloon Text Char"/>
    <w:basedOn w:val="DefaultParagraphFont"/>
    <w:link w:val="BalloonText"/>
    <w:uiPriority w:val="99"/>
    <w:semiHidden/>
    <w:rsid w:val="005156F0"/>
    <w:rPr>
      <w:rFonts w:ascii="Tahoma" w:eastAsia="Times New Roman" w:hAnsi="Tahoma" w:cs="Tahoma"/>
      <w:sz w:val="16"/>
      <w:szCs w:val="16"/>
    </w:rPr>
  </w:style>
  <w:style w:type="character" w:styleId="Hyperlink">
    <w:name w:val="Hyperlink"/>
    <w:basedOn w:val="DefaultParagraphFont"/>
    <w:uiPriority w:val="99"/>
    <w:unhideWhenUsed/>
    <w:rsid w:val="00F72A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rjean.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587</Words>
  <Characters>3347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Wheeler</dc:creator>
  <cp:lastModifiedBy>Erin Wheeler</cp:lastModifiedBy>
  <cp:revision>6</cp:revision>
  <dcterms:created xsi:type="dcterms:W3CDTF">2011-09-20T20:24:00Z</dcterms:created>
  <dcterms:modified xsi:type="dcterms:W3CDTF">2011-09-20T21:23:00Z</dcterms:modified>
</cp:coreProperties>
</file>